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1395" w14:textId="77777777" w:rsidR="00A803AB" w:rsidRDefault="00A803AB" w:rsidP="00A803AB">
      <w:pPr>
        <w:pStyle w:val="Tekstpodstawowy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283B6498" w14:textId="3150461A" w:rsidR="00A803AB" w:rsidRPr="00407F4A" w:rsidRDefault="00A803AB" w:rsidP="00A803AB">
      <w:pPr>
        <w:pStyle w:val="Tekstpodstawowy"/>
        <w:jc w:val="center"/>
        <w:rPr>
          <w:b/>
          <w:sz w:val="20"/>
          <w:szCs w:val="20"/>
        </w:rPr>
      </w:pPr>
      <w:r w:rsidRPr="00407F4A">
        <w:rPr>
          <w:b/>
          <w:bCs/>
          <w:sz w:val="20"/>
          <w:szCs w:val="20"/>
        </w:rPr>
        <w:t>WYBIERAMY WOJEWÓDZKIEGO MISTRZA</w:t>
      </w:r>
    </w:p>
    <w:p w14:paraId="098EE6C0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>KONKURSU AGROLIGA 2019</w:t>
      </w:r>
    </w:p>
    <w:p w14:paraId="4A370AD2" w14:textId="77777777" w:rsidR="00A803AB" w:rsidRPr="00407F4A" w:rsidRDefault="00A803AB" w:rsidP="00A803AB">
      <w:pPr>
        <w:pStyle w:val="Tekstpodstawowy"/>
        <w:jc w:val="center"/>
        <w:rPr>
          <w:sz w:val="20"/>
          <w:szCs w:val="20"/>
        </w:rPr>
      </w:pPr>
    </w:p>
    <w:p w14:paraId="3CA70789" w14:textId="77777777" w:rsidR="00A803AB" w:rsidRPr="00407F4A" w:rsidRDefault="00A803AB" w:rsidP="00A803AB">
      <w:pPr>
        <w:pStyle w:val="Tekstpodstawowy"/>
        <w:rPr>
          <w:b/>
          <w:spacing w:val="-4"/>
          <w:sz w:val="20"/>
          <w:szCs w:val="20"/>
        </w:rPr>
      </w:pPr>
      <w:r w:rsidRPr="00407F4A">
        <w:rPr>
          <w:b/>
          <w:spacing w:val="-4"/>
          <w:sz w:val="20"/>
          <w:szCs w:val="20"/>
        </w:rPr>
        <w:t xml:space="preserve">Ogólnopolski konkurs AGROLIGA organizowany jest corocznie już od 27 lat. Ma on na celu wyłanianie i promowanie najlepszych polskich rolników oraz najlepsze polskie firmy związane z rolnictwem. Organizatorem konkursu są – na szczeblu krajowym: Redakcja Audycji Rolnych Programu 1 TVP S.A. i Stowarzyszenie </w:t>
      </w:r>
      <w:proofErr w:type="spellStart"/>
      <w:r w:rsidRPr="00407F4A">
        <w:rPr>
          <w:b/>
          <w:spacing w:val="-4"/>
          <w:sz w:val="20"/>
          <w:szCs w:val="20"/>
        </w:rPr>
        <w:t>AgroBiznesKlub</w:t>
      </w:r>
      <w:proofErr w:type="spellEnd"/>
      <w:r w:rsidRPr="00407F4A">
        <w:rPr>
          <w:b/>
          <w:spacing w:val="-4"/>
          <w:sz w:val="20"/>
          <w:szCs w:val="20"/>
        </w:rPr>
        <w:t xml:space="preserve">; – na szczeblu wojewódzkim: wojewódzkie ośrodki doradztwa rolniczego. </w:t>
      </w:r>
    </w:p>
    <w:p w14:paraId="6ED8E62A" w14:textId="77777777" w:rsidR="00A803AB" w:rsidRPr="00407F4A" w:rsidRDefault="00A803AB" w:rsidP="00A803AB">
      <w:pPr>
        <w:pStyle w:val="Tekstpodstawowy"/>
        <w:ind w:firstLine="708"/>
        <w:rPr>
          <w:sz w:val="20"/>
          <w:szCs w:val="20"/>
        </w:rPr>
      </w:pPr>
      <w:r w:rsidRPr="00407F4A">
        <w:rPr>
          <w:sz w:val="20"/>
          <w:szCs w:val="20"/>
        </w:rPr>
        <w:t xml:space="preserve">Pierwszy etap konkursu polega na wyłonieniu Wojewódzkiego Mistrza Konkursu AGROLIGA 2019 w kategoriach: </w:t>
      </w:r>
      <w:r w:rsidRPr="00407F4A">
        <w:rPr>
          <w:i/>
          <w:sz w:val="20"/>
          <w:szCs w:val="20"/>
        </w:rPr>
        <w:t>Rolnicy</w:t>
      </w:r>
      <w:r w:rsidRPr="00407F4A">
        <w:rPr>
          <w:sz w:val="20"/>
          <w:szCs w:val="20"/>
        </w:rPr>
        <w:t xml:space="preserve"> i </w:t>
      </w:r>
      <w:r w:rsidRPr="00407F4A">
        <w:rPr>
          <w:i/>
          <w:sz w:val="20"/>
          <w:szCs w:val="20"/>
        </w:rPr>
        <w:t>Firmy</w:t>
      </w:r>
      <w:r w:rsidRPr="00407F4A">
        <w:rPr>
          <w:sz w:val="20"/>
          <w:szCs w:val="20"/>
        </w:rPr>
        <w:t xml:space="preserve">. Do finału ogólnopolskiego kwalifikowani są zwycięzcy etapów wojewódzkich. Kapituła Konkursu AGROLIGA 2019 (w której skład wchodzą mistrzowie krajowi poprzednich edycji i przedstawiciele organizatorów na szczeblu krajowym) wyłoni mistrzów krajowych oraz laureatów krajowych </w:t>
      </w:r>
      <w:proofErr w:type="spellStart"/>
      <w:r w:rsidRPr="00407F4A">
        <w:rPr>
          <w:sz w:val="20"/>
          <w:szCs w:val="20"/>
        </w:rPr>
        <w:t>AgroLigi</w:t>
      </w:r>
      <w:proofErr w:type="spellEnd"/>
      <w:r w:rsidRPr="00407F4A">
        <w:rPr>
          <w:sz w:val="20"/>
          <w:szCs w:val="20"/>
        </w:rPr>
        <w:t xml:space="preserve"> 2019.</w:t>
      </w:r>
    </w:p>
    <w:p w14:paraId="1202B978" w14:textId="77777777" w:rsidR="00A803AB" w:rsidRPr="00407F4A" w:rsidRDefault="00A803AB" w:rsidP="00A803AB">
      <w:pPr>
        <w:pStyle w:val="Tekstpodstawowy"/>
        <w:rPr>
          <w:bCs/>
          <w:sz w:val="20"/>
          <w:szCs w:val="20"/>
        </w:rPr>
      </w:pPr>
    </w:p>
    <w:p w14:paraId="0D91ECC4" w14:textId="77777777" w:rsidR="00A803AB" w:rsidRPr="00407F4A" w:rsidRDefault="00A803AB" w:rsidP="00A803AB">
      <w:pPr>
        <w:pStyle w:val="Tekstpodstawowy"/>
        <w:rPr>
          <w:bCs/>
          <w:sz w:val="20"/>
          <w:szCs w:val="20"/>
        </w:rPr>
      </w:pPr>
    </w:p>
    <w:p w14:paraId="3234C936" w14:textId="77777777" w:rsidR="00A803AB" w:rsidRPr="00407F4A" w:rsidRDefault="00A803AB" w:rsidP="00A803AB">
      <w:pPr>
        <w:pStyle w:val="Tekstpodstawowy"/>
        <w:jc w:val="center"/>
        <w:rPr>
          <w:b/>
          <w:bCs/>
          <w:sz w:val="20"/>
          <w:szCs w:val="20"/>
        </w:rPr>
      </w:pPr>
      <w:r w:rsidRPr="00407F4A">
        <w:rPr>
          <w:b/>
          <w:bCs/>
          <w:sz w:val="20"/>
          <w:szCs w:val="20"/>
        </w:rPr>
        <w:t>REGULAMIN WOJEWÓDZKIEGO ETAPU KONKURSU AGROLIGA 2019</w:t>
      </w:r>
    </w:p>
    <w:p w14:paraId="2E17E453" w14:textId="77777777" w:rsidR="00A803AB" w:rsidRPr="00407F4A" w:rsidRDefault="00A803AB" w:rsidP="00A803AB">
      <w:pPr>
        <w:pStyle w:val="Tekstpodstawowy"/>
        <w:rPr>
          <w:b/>
          <w:sz w:val="20"/>
          <w:szCs w:val="20"/>
        </w:rPr>
      </w:pPr>
    </w:p>
    <w:p w14:paraId="659F1778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>Organizatorem wojewódzkiego etapu Konkursu AGROLIGA 2019 jest Łódzki Ośrodek Doradztwa Rolniczego z siedzibą w Bratoszewicach z oddziałami w Bratoszewicach, Kościerzynie i Piotrkowie Trybunalskim.</w:t>
      </w:r>
    </w:p>
    <w:p w14:paraId="23545633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>Powołana Wojewódzka Komisja Konkursu AGROLIGA 2019:</w:t>
      </w:r>
    </w:p>
    <w:p w14:paraId="757BA2D0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do 10 maja 2019 r. opublikuje regulamin konkursu </w:t>
      </w:r>
      <w:proofErr w:type="spellStart"/>
      <w:r w:rsidRPr="00407F4A">
        <w:rPr>
          <w:sz w:val="20"/>
          <w:szCs w:val="20"/>
        </w:rPr>
        <w:t>AgroLiga</w:t>
      </w:r>
      <w:proofErr w:type="spellEnd"/>
      <w:r w:rsidRPr="00407F4A">
        <w:rPr>
          <w:sz w:val="20"/>
          <w:szCs w:val="20"/>
        </w:rPr>
        <w:t xml:space="preserve"> 2019 na szczeblu wojewódzkim i krajowym wraz z kartami zgłoszeń w kategorii </w:t>
      </w:r>
      <w:r w:rsidRPr="00407F4A">
        <w:rPr>
          <w:i/>
          <w:sz w:val="20"/>
          <w:szCs w:val="20"/>
        </w:rPr>
        <w:t>Rolnicy</w:t>
      </w:r>
      <w:r w:rsidRPr="00407F4A">
        <w:rPr>
          <w:sz w:val="20"/>
          <w:szCs w:val="20"/>
        </w:rPr>
        <w:t xml:space="preserve"> i kategorii </w:t>
      </w:r>
      <w:r w:rsidRPr="00407F4A">
        <w:rPr>
          <w:i/>
          <w:sz w:val="20"/>
          <w:szCs w:val="20"/>
        </w:rPr>
        <w:t>Firmy</w:t>
      </w:r>
      <w:r w:rsidRPr="00407F4A">
        <w:rPr>
          <w:sz w:val="20"/>
          <w:szCs w:val="20"/>
        </w:rPr>
        <w:t xml:space="preserve"> na stronie internetowej Łódzkiego Ośrodka Doradztwa Rolniczego z siedzibą w Bratoszewicach </w:t>
      </w:r>
    </w:p>
    <w:p w14:paraId="2321FFEC" w14:textId="77777777" w:rsidR="00A803AB" w:rsidRPr="00407F4A" w:rsidRDefault="00A803AB" w:rsidP="00A803AB">
      <w:pPr>
        <w:pStyle w:val="Tekstpodstawowy"/>
        <w:ind w:left="1247"/>
        <w:rPr>
          <w:sz w:val="20"/>
          <w:szCs w:val="20"/>
        </w:rPr>
      </w:pPr>
      <w:hyperlink r:id="rId8" w:history="1">
        <w:r w:rsidRPr="00407F4A">
          <w:rPr>
            <w:rStyle w:val="Hipercze"/>
            <w:sz w:val="20"/>
            <w:szCs w:val="20"/>
          </w:rPr>
          <w:t>www.lodr-bratoszewice.pl</w:t>
        </w:r>
      </w:hyperlink>
      <w:r w:rsidRPr="00407F4A">
        <w:rPr>
          <w:sz w:val="20"/>
          <w:szCs w:val="20"/>
        </w:rPr>
        <w:t xml:space="preserve"> w zakładce Dział Rozwoju Obszarów Wiejskich, link AGROLIGA </w:t>
      </w:r>
    </w:p>
    <w:p w14:paraId="6A63CC09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do 30 maja 2019 r. przyjmie zgłoszenia w kategoriach: </w:t>
      </w:r>
      <w:r w:rsidRPr="00407F4A">
        <w:rPr>
          <w:i/>
          <w:color w:val="000000"/>
          <w:sz w:val="20"/>
          <w:szCs w:val="20"/>
        </w:rPr>
        <w:t>Rolnicy</w:t>
      </w:r>
      <w:r w:rsidRPr="00407F4A">
        <w:rPr>
          <w:color w:val="000000"/>
          <w:sz w:val="20"/>
          <w:szCs w:val="20"/>
        </w:rPr>
        <w:t xml:space="preserve"> i </w:t>
      </w:r>
      <w:r w:rsidRPr="00407F4A">
        <w:rPr>
          <w:i/>
          <w:color w:val="000000"/>
          <w:sz w:val="20"/>
          <w:szCs w:val="20"/>
        </w:rPr>
        <w:t>Firmy</w:t>
      </w:r>
      <w:r w:rsidRPr="00407F4A">
        <w:rPr>
          <w:sz w:val="20"/>
          <w:szCs w:val="20"/>
        </w:rPr>
        <w:t xml:space="preserve"> </w:t>
      </w:r>
    </w:p>
    <w:p w14:paraId="1197642B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>zapozna się z kandydatami zgłoszonymi z oddziałów w Bratoszewicach, Kościerzynie i Piotrkowie Trybunalskim</w:t>
      </w:r>
    </w:p>
    <w:p w14:paraId="77EA7280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>do 31 maja 2019 r. zatwierdzi listę kandydatów, zgodnie z krajowym regulaminem konkursu</w:t>
      </w:r>
    </w:p>
    <w:p w14:paraId="78379122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opublikuje sylwetki zatwierdzonych kandydatów na stronie internetowej ośrodka </w:t>
      </w:r>
    </w:p>
    <w:p w14:paraId="06C7B047" w14:textId="77777777" w:rsidR="00A803AB" w:rsidRPr="00407F4A" w:rsidRDefault="00A803AB" w:rsidP="00A803AB">
      <w:pPr>
        <w:pStyle w:val="Tekstpodstawowy"/>
        <w:ind w:left="1247"/>
        <w:rPr>
          <w:sz w:val="20"/>
          <w:szCs w:val="20"/>
        </w:rPr>
      </w:pPr>
      <w:hyperlink r:id="rId9" w:history="1">
        <w:r w:rsidRPr="00407F4A">
          <w:rPr>
            <w:rStyle w:val="Hipercze"/>
            <w:sz w:val="20"/>
            <w:szCs w:val="20"/>
          </w:rPr>
          <w:t>www.lodr-bratoszewice.pl</w:t>
        </w:r>
      </w:hyperlink>
      <w:r w:rsidRPr="00407F4A">
        <w:rPr>
          <w:sz w:val="20"/>
          <w:szCs w:val="20"/>
        </w:rPr>
        <w:t xml:space="preserve"> oraz w numerze 7/8 miesięcznika „RADA”</w:t>
      </w:r>
    </w:p>
    <w:p w14:paraId="35C24F10" w14:textId="77777777" w:rsidR="00A803AB" w:rsidRPr="00407F4A" w:rsidRDefault="00A803AB" w:rsidP="00A803AB">
      <w:pPr>
        <w:pStyle w:val="Tekstpodstawowy"/>
        <w:numPr>
          <w:ilvl w:val="0"/>
          <w:numId w:val="12"/>
        </w:numPr>
        <w:rPr>
          <w:sz w:val="20"/>
          <w:szCs w:val="20"/>
        </w:rPr>
      </w:pPr>
      <w:r w:rsidRPr="00407F4A">
        <w:rPr>
          <w:sz w:val="20"/>
          <w:szCs w:val="20"/>
        </w:rPr>
        <w:t>do 1</w:t>
      </w:r>
      <w:r>
        <w:rPr>
          <w:sz w:val="20"/>
          <w:szCs w:val="20"/>
        </w:rPr>
        <w:t>2</w:t>
      </w:r>
      <w:r w:rsidRPr="00407F4A">
        <w:rPr>
          <w:sz w:val="20"/>
          <w:szCs w:val="20"/>
        </w:rPr>
        <w:t xml:space="preserve"> sierpnia 2019 r. dokona oceny kandydatów, według następujących zasad: każdy przedstawiciel komisji przyzna kandydatom punkty w skali 1-40</w:t>
      </w:r>
      <w:r>
        <w:rPr>
          <w:sz w:val="20"/>
          <w:szCs w:val="20"/>
        </w:rPr>
        <w:t xml:space="preserve">, 1-50 </w:t>
      </w:r>
      <w:r w:rsidRPr="00407F4A">
        <w:rPr>
          <w:sz w:val="20"/>
          <w:szCs w:val="20"/>
        </w:rPr>
        <w:t>oceniając wyniki produkcyjne i osiągnięcia, estetykę obejścia, płynność finansową i perspektywę rozwoju (gospodarstwa, firmy).</w:t>
      </w:r>
    </w:p>
    <w:p w14:paraId="7A5FE649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>Zwycięzcy Konkursu AGROLIGA 2018 zostaną wyłonieni na podstawie punktów przyznawanych przez komisję.</w:t>
      </w:r>
    </w:p>
    <w:p w14:paraId="4C1277AE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Suma punktów wynikających z oceny komisji wyłoni Mistrza Wojewódzkiego w kategorii </w:t>
      </w:r>
      <w:r w:rsidRPr="00407F4A">
        <w:rPr>
          <w:i/>
          <w:sz w:val="20"/>
          <w:szCs w:val="20"/>
        </w:rPr>
        <w:t>Rolnicy</w:t>
      </w:r>
      <w:r w:rsidRPr="00407F4A">
        <w:rPr>
          <w:sz w:val="20"/>
          <w:szCs w:val="20"/>
        </w:rPr>
        <w:t xml:space="preserve"> i Mistrza Wojewódzkiego w kategorii </w:t>
      </w:r>
      <w:r w:rsidRPr="00407F4A">
        <w:rPr>
          <w:i/>
          <w:sz w:val="20"/>
          <w:szCs w:val="20"/>
        </w:rPr>
        <w:t>Firmy</w:t>
      </w:r>
      <w:r w:rsidRPr="00407F4A">
        <w:rPr>
          <w:sz w:val="20"/>
          <w:szCs w:val="20"/>
        </w:rPr>
        <w:t>.</w:t>
      </w:r>
    </w:p>
    <w:p w14:paraId="7B861D1B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>Laureaci otrzymają nagrody finansowe w każdej kategorii odpowiednio: Mistrz – 1500,00 i Wicemistrz 900,00.</w:t>
      </w:r>
    </w:p>
    <w:p w14:paraId="63179F46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Oficjalne ogłoszenie wyników nastąpi 24 sierpnia 2019 r. podczas otwarcia ROL-SZANSA 2019 – Unowocześniamy rolnictwo i obszary wiejskie w Piotrkowie Trybunalskim. </w:t>
      </w:r>
    </w:p>
    <w:p w14:paraId="1C46340C" w14:textId="77777777" w:rsidR="00A803AB" w:rsidRPr="00407F4A" w:rsidRDefault="00A803AB" w:rsidP="00A803AB">
      <w:pPr>
        <w:pStyle w:val="Tekstpodstawowy"/>
        <w:numPr>
          <w:ilvl w:val="0"/>
          <w:numId w:val="13"/>
        </w:numPr>
        <w:rPr>
          <w:sz w:val="20"/>
          <w:szCs w:val="20"/>
        </w:rPr>
      </w:pPr>
      <w:r w:rsidRPr="00407F4A">
        <w:rPr>
          <w:sz w:val="20"/>
          <w:szCs w:val="20"/>
        </w:rPr>
        <w:t xml:space="preserve">Mistrz Wojewódzki w kategorii </w:t>
      </w:r>
      <w:r w:rsidRPr="00407F4A">
        <w:rPr>
          <w:i/>
          <w:sz w:val="20"/>
          <w:szCs w:val="20"/>
        </w:rPr>
        <w:t>Rolnicy</w:t>
      </w:r>
      <w:r w:rsidRPr="00407F4A">
        <w:rPr>
          <w:sz w:val="20"/>
          <w:szCs w:val="20"/>
        </w:rPr>
        <w:t xml:space="preserve"> i Mistrz Wojewódzki w kategorii </w:t>
      </w:r>
      <w:r w:rsidRPr="00407F4A">
        <w:rPr>
          <w:i/>
          <w:sz w:val="20"/>
          <w:szCs w:val="20"/>
        </w:rPr>
        <w:t>Firmy</w:t>
      </w:r>
      <w:r w:rsidRPr="00407F4A">
        <w:rPr>
          <w:sz w:val="20"/>
          <w:szCs w:val="20"/>
        </w:rPr>
        <w:t xml:space="preserve"> zostaną zgłoszeni do finału krajowego konkursu.</w:t>
      </w:r>
    </w:p>
    <w:p w14:paraId="4C476E40" w14:textId="77777777" w:rsidR="00A803AB" w:rsidRPr="00407F4A" w:rsidRDefault="00A803AB" w:rsidP="00A803AB">
      <w:pPr>
        <w:jc w:val="both"/>
        <w:rPr>
          <w:b/>
          <w:bCs/>
          <w:color w:val="000000"/>
          <w:sz w:val="20"/>
          <w:lang w:val="x-none"/>
        </w:rPr>
      </w:pPr>
    </w:p>
    <w:p w14:paraId="6B5D686F" w14:textId="77777777" w:rsidR="00A803AB" w:rsidRPr="00407F4A" w:rsidRDefault="00A803AB" w:rsidP="00A803AB">
      <w:pPr>
        <w:jc w:val="both"/>
        <w:rPr>
          <w:b/>
          <w:sz w:val="20"/>
          <w:lang w:val="x-none"/>
        </w:rPr>
      </w:pPr>
    </w:p>
    <w:p w14:paraId="797C6CB2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 xml:space="preserve">REGULAMIN Konkursu </w:t>
      </w:r>
      <w:proofErr w:type="spellStart"/>
      <w:r w:rsidRPr="00407F4A">
        <w:rPr>
          <w:b/>
          <w:sz w:val="20"/>
        </w:rPr>
        <w:t>AgroLiga</w:t>
      </w:r>
      <w:proofErr w:type="spellEnd"/>
      <w:r w:rsidRPr="00407F4A">
        <w:rPr>
          <w:b/>
          <w:sz w:val="20"/>
        </w:rPr>
        <w:t xml:space="preserve"> 2019</w:t>
      </w:r>
    </w:p>
    <w:p w14:paraId="3562EAF7" w14:textId="77777777" w:rsidR="00A803AB" w:rsidRPr="00407F4A" w:rsidRDefault="00A803AB" w:rsidP="00A803AB">
      <w:pPr>
        <w:jc w:val="both"/>
        <w:rPr>
          <w:sz w:val="20"/>
        </w:rPr>
      </w:pPr>
    </w:p>
    <w:p w14:paraId="2EDCDAC7" w14:textId="77777777" w:rsidR="00A803AB" w:rsidRPr="00407F4A" w:rsidRDefault="00A803AB" w:rsidP="00A803AB">
      <w:pPr>
        <w:jc w:val="both"/>
        <w:rPr>
          <w:sz w:val="20"/>
        </w:rPr>
      </w:pPr>
      <w:r w:rsidRPr="00407F4A">
        <w:rPr>
          <w:sz w:val="20"/>
        </w:rPr>
        <w:t xml:space="preserve">Konkurs </w:t>
      </w:r>
      <w:proofErr w:type="spellStart"/>
      <w:r w:rsidRPr="00407F4A">
        <w:rPr>
          <w:sz w:val="20"/>
        </w:rPr>
        <w:t>AgroLiga</w:t>
      </w:r>
      <w:proofErr w:type="spellEnd"/>
      <w:r w:rsidRPr="00407F4A">
        <w:rPr>
          <w:sz w:val="20"/>
        </w:rPr>
        <w:t xml:space="preserve"> 2019 organizowany jest na szczeblu wojewódzkim przez Wojewódzkie Ośrodki Doradztwa Rolniczego, zaś na szczeblu krajowym – przez Redakcję Audycji Rolnych Programu 1 TVP S.A. i Stowarzyszenie </w:t>
      </w:r>
      <w:proofErr w:type="spellStart"/>
      <w:r w:rsidRPr="00407F4A">
        <w:rPr>
          <w:sz w:val="20"/>
        </w:rPr>
        <w:t>AgroBiznesKlub</w:t>
      </w:r>
      <w:proofErr w:type="spellEnd"/>
      <w:r w:rsidRPr="00407F4A">
        <w:rPr>
          <w:sz w:val="20"/>
        </w:rPr>
        <w:t xml:space="preserve">. Honorowy Patronat nad konkursem sprawują: Minister Rolnictwa i Rozwoju Wsi, a także - Prezes ARiMR, Prezes KOWR i Prezes KRUS. Patronat Medialny pełni Magazyn Ludzi Przedsiębiorczych AGRO. Celem konkursu jest wyłonienie Mistrzów Krajowych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 w kategoriach: Rolnicy i Firmy.</w:t>
      </w:r>
    </w:p>
    <w:p w14:paraId="69C1BDFC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 xml:space="preserve">Konkurs przebiega w dwóch etapach: wojewódzkim i krajowym. </w:t>
      </w:r>
      <w:r w:rsidRPr="00407F4A">
        <w:rPr>
          <w:b/>
          <w:sz w:val="20"/>
        </w:rPr>
        <w:t xml:space="preserve">Do rywalizacji nie mogą przystąpić Mistrzowie Krajowi wszystkich dotychczasowych edycji </w:t>
      </w:r>
      <w:proofErr w:type="spellStart"/>
      <w:r w:rsidRPr="00407F4A">
        <w:rPr>
          <w:b/>
          <w:sz w:val="20"/>
        </w:rPr>
        <w:t>AgroLigi</w:t>
      </w:r>
      <w:proofErr w:type="spellEnd"/>
      <w:r w:rsidRPr="00407F4A">
        <w:rPr>
          <w:b/>
          <w:sz w:val="20"/>
        </w:rPr>
        <w:t xml:space="preserve"> oraz</w:t>
      </w:r>
      <w:r w:rsidRPr="00407F4A">
        <w:rPr>
          <w:sz w:val="20"/>
        </w:rPr>
        <w:t xml:space="preserve"> </w:t>
      </w:r>
      <w:r w:rsidRPr="00407F4A">
        <w:rPr>
          <w:b/>
          <w:sz w:val="20"/>
        </w:rPr>
        <w:t xml:space="preserve">Mistrzowie Wojewódzcy </w:t>
      </w:r>
      <w:proofErr w:type="spellStart"/>
      <w:r w:rsidRPr="00407F4A">
        <w:rPr>
          <w:b/>
          <w:sz w:val="20"/>
        </w:rPr>
        <w:t>AgroLigi</w:t>
      </w:r>
      <w:proofErr w:type="spellEnd"/>
      <w:r w:rsidRPr="00407F4A">
        <w:rPr>
          <w:b/>
          <w:sz w:val="20"/>
        </w:rPr>
        <w:t xml:space="preserve"> z lat 2014-2018.</w:t>
      </w:r>
    </w:p>
    <w:p w14:paraId="48A26781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>Pierwszy etap rozpoczyna się w kwietniu 2019 r. poprzez wydrukowanie regulaminu w czasopismach wydawanych przez Wojewódzkie Ośrodki Doradztwa Rolniczego.</w:t>
      </w:r>
    </w:p>
    <w:p w14:paraId="19699C7A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lastRenderedPageBreak/>
        <w:t>Na podstawie regulaminu do Wojewódzkich Ośrodków Doradztwa Rolniczego powinny wpływać zgłoszenia kandydatów  w kategoriach Rolnicy i Firmy wyłącznie z terenu danego województwa.</w:t>
      </w:r>
    </w:p>
    <w:p w14:paraId="03A4BB48" w14:textId="77777777" w:rsidR="00A803AB" w:rsidRPr="00407F4A" w:rsidRDefault="00A803AB" w:rsidP="00A803AB">
      <w:pPr>
        <w:jc w:val="both"/>
        <w:rPr>
          <w:sz w:val="20"/>
        </w:rPr>
      </w:pPr>
    </w:p>
    <w:p w14:paraId="61B16D28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>Wojewódzkie Ośrodki Doradztwa Rolniczego powinny powołać Komisje Konkursowe, które dokonają oceny zgłoszeń.</w:t>
      </w:r>
    </w:p>
    <w:p w14:paraId="6EB5739E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>W czasie swoich prac Komisje Konkursowe powinny wziąć pod uwagę następujące elementy oceny:</w:t>
      </w:r>
    </w:p>
    <w:p w14:paraId="4221574E" w14:textId="77777777" w:rsidR="00A803AB" w:rsidRPr="00407F4A" w:rsidRDefault="00A803AB" w:rsidP="00A803AB">
      <w:pPr>
        <w:numPr>
          <w:ilvl w:val="1"/>
          <w:numId w:val="14"/>
        </w:numPr>
        <w:tabs>
          <w:tab w:val="clear" w:pos="1440"/>
          <w:tab w:val="num" w:pos="1080"/>
        </w:tabs>
        <w:ind w:left="1080" w:hanging="540"/>
        <w:jc w:val="both"/>
        <w:rPr>
          <w:sz w:val="20"/>
        </w:rPr>
      </w:pPr>
      <w:r w:rsidRPr="00407F4A">
        <w:rPr>
          <w:sz w:val="20"/>
        </w:rPr>
        <w:t>do kategorii Rolnicy można zaliczyć osoby prowadzące samodzielnie lub wraz z rodziną gospodarstwo rolne. Kandydaci powinni uzyskiwać wyniki (plony, wydajność w produkcji zwierzęcej itp.)  powyżej średniej krajowej. W gospodarstwach może być prowadzona dodatkowa działalność gospodarcza (świadczenie usług mechanizacyjnych i innych, przetwórstwo,  agroturystyka, itp.),  z której  uzyskiwane dochody nie przewyższają jednak dochodów z zasadniczej działalności rolniczej. W gronie laureatów nie mogą się znaleźć gospodarstwa z niedokończonymi inwestycjami, mocno zadłużone lub niestabilne ekonomicznie. W tej kategorii nie mogą być  też uwzględniane osoby, które nie mają ziemi i zajmują się wyłącznie obrotem płodami rolnymi.</w:t>
      </w:r>
    </w:p>
    <w:p w14:paraId="141F1C30" w14:textId="77777777" w:rsidR="00A803AB" w:rsidRPr="00407F4A" w:rsidRDefault="00A803AB" w:rsidP="00A803AB">
      <w:pPr>
        <w:numPr>
          <w:ilvl w:val="1"/>
          <w:numId w:val="14"/>
        </w:numPr>
        <w:tabs>
          <w:tab w:val="clear" w:pos="1440"/>
          <w:tab w:val="num" w:pos="1080"/>
        </w:tabs>
        <w:ind w:left="1080" w:hanging="540"/>
        <w:jc w:val="both"/>
        <w:rPr>
          <w:sz w:val="20"/>
        </w:rPr>
      </w:pPr>
      <w:r w:rsidRPr="00407F4A">
        <w:rPr>
          <w:sz w:val="20"/>
        </w:rPr>
        <w:t>do kategorii Firmy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</w:t>
      </w:r>
    </w:p>
    <w:p w14:paraId="0889108B" w14:textId="77777777" w:rsidR="00A803AB" w:rsidRPr="00407F4A" w:rsidRDefault="00A803AB" w:rsidP="00A803AB">
      <w:pPr>
        <w:ind w:left="540"/>
        <w:jc w:val="both"/>
        <w:rPr>
          <w:sz w:val="20"/>
        </w:rPr>
      </w:pPr>
    </w:p>
    <w:p w14:paraId="0D4C5354" w14:textId="77777777" w:rsidR="00A803AB" w:rsidRPr="00407F4A" w:rsidRDefault="00A803AB" w:rsidP="00A803AB">
      <w:pPr>
        <w:numPr>
          <w:ilvl w:val="1"/>
          <w:numId w:val="14"/>
        </w:numPr>
        <w:tabs>
          <w:tab w:val="clear" w:pos="1440"/>
          <w:tab w:val="num" w:pos="1080"/>
        </w:tabs>
        <w:ind w:left="1080" w:hanging="540"/>
        <w:jc w:val="both"/>
        <w:rPr>
          <w:sz w:val="20"/>
        </w:rPr>
      </w:pPr>
      <w:r w:rsidRPr="00407F4A">
        <w:rPr>
          <w:sz w:val="20"/>
        </w:rP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14:paraId="44258526" w14:textId="77777777" w:rsidR="00A803AB" w:rsidRPr="00407F4A" w:rsidRDefault="00A803AB" w:rsidP="00A803AB">
      <w:pPr>
        <w:numPr>
          <w:ilvl w:val="1"/>
          <w:numId w:val="14"/>
        </w:numPr>
        <w:tabs>
          <w:tab w:val="clear" w:pos="1440"/>
          <w:tab w:val="num" w:pos="1080"/>
        </w:tabs>
        <w:ind w:left="1080" w:hanging="540"/>
        <w:jc w:val="both"/>
        <w:rPr>
          <w:sz w:val="20"/>
        </w:rPr>
      </w:pPr>
      <w:r w:rsidRPr="00407F4A">
        <w:rPr>
          <w:sz w:val="20"/>
        </w:rPr>
        <w:t xml:space="preserve">Wojewódzkie Ośrodki Doradztwa Rolniczego jako organizatorzy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 na szczeblu wojewódzkim są odpowiedzialne za weryfikację płynności finansowej uczestniczących w konkursie firm i gospodarstw rolnych.</w:t>
      </w:r>
    </w:p>
    <w:p w14:paraId="6E71CF27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 xml:space="preserve">Prezentacja kandydatów do tytułu Mistrza i Wicemistrza Wojewódzkiego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 powinna się odbywać na łamach czasopism wydawanych przez ODR-y. Wskazane jest, by Wojewódzkie Ośrodki Doradztwa Rolniczego – w miarę możliwości - rozpropagowały konkurs oraz  jego uczestników  na szczeblu wojewódzkim  w lokalnej prasie, radiu i telewizji.</w:t>
      </w:r>
    </w:p>
    <w:p w14:paraId="1F250EE5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07F4A">
        <w:rPr>
          <w:b/>
          <w:sz w:val="20"/>
        </w:rPr>
        <w:t xml:space="preserve">Wyłonienie Mistrzów i Wicemistrzów Wojewódzkich </w:t>
      </w:r>
      <w:proofErr w:type="spellStart"/>
      <w:r w:rsidRPr="00407F4A">
        <w:rPr>
          <w:b/>
          <w:sz w:val="20"/>
        </w:rPr>
        <w:t>AgroLigi</w:t>
      </w:r>
      <w:proofErr w:type="spellEnd"/>
      <w:r w:rsidRPr="00407F4A">
        <w:rPr>
          <w:b/>
          <w:sz w:val="20"/>
        </w:rPr>
        <w:t xml:space="preserve"> 2019 w kategorii Rolnicy i Firmy powinno się odbyć  do  30 września 2019 r. w wyniku oceny Komisji Konkursowej powołanej na szczeblu wojewódzkim lub w drodze głosowania czytelników czasopism wydawanych przez ODR-y.</w:t>
      </w:r>
    </w:p>
    <w:p w14:paraId="6BB92741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>Organizatorzy konkursu na szczeblu krajowym zastrzegają sobie prawo do weryfikacji zgłoszeń w wypadku:</w:t>
      </w:r>
    </w:p>
    <w:p w14:paraId="3923CE11" w14:textId="77777777" w:rsidR="00A803AB" w:rsidRPr="00407F4A" w:rsidRDefault="00A803AB" w:rsidP="00A803AB">
      <w:pPr>
        <w:numPr>
          <w:ilvl w:val="0"/>
          <w:numId w:val="15"/>
        </w:numPr>
        <w:jc w:val="both"/>
        <w:rPr>
          <w:sz w:val="20"/>
        </w:rPr>
      </w:pPr>
      <w:r w:rsidRPr="00407F4A">
        <w:rPr>
          <w:sz w:val="20"/>
        </w:rPr>
        <w:t>stwierdzenia braku płynności finansowej zgłaszanych firm i rolników</w:t>
      </w:r>
    </w:p>
    <w:p w14:paraId="2DA539EB" w14:textId="77777777" w:rsidR="00A803AB" w:rsidRPr="00407F4A" w:rsidRDefault="00A803AB" w:rsidP="00A803AB">
      <w:pPr>
        <w:numPr>
          <w:ilvl w:val="0"/>
          <w:numId w:val="15"/>
        </w:numPr>
        <w:jc w:val="both"/>
        <w:rPr>
          <w:sz w:val="20"/>
        </w:rPr>
      </w:pPr>
      <w:r w:rsidRPr="00407F4A">
        <w:rPr>
          <w:sz w:val="20"/>
        </w:rPr>
        <w:t>wejścia w konflikt z prawem</w:t>
      </w:r>
    </w:p>
    <w:p w14:paraId="36ABBABF" w14:textId="77777777" w:rsidR="00A803AB" w:rsidRPr="00407F4A" w:rsidRDefault="00A803AB" w:rsidP="00A803AB">
      <w:pPr>
        <w:numPr>
          <w:ilvl w:val="0"/>
          <w:numId w:val="15"/>
        </w:numPr>
        <w:jc w:val="both"/>
        <w:rPr>
          <w:sz w:val="20"/>
        </w:rPr>
      </w:pPr>
      <w:r w:rsidRPr="00407F4A">
        <w:rPr>
          <w:sz w:val="20"/>
        </w:rPr>
        <w:t>wadliwego zakwalifikowania firmy lub rolnika do odpowiedniej kategorii</w:t>
      </w:r>
    </w:p>
    <w:p w14:paraId="75280B13" w14:textId="77777777" w:rsidR="00A803AB" w:rsidRPr="00407F4A" w:rsidRDefault="00A803AB" w:rsidP="00A803AB">
      <w:pPr>
        <w:jc w:val="both"/>
        <w:rPr>
          <w:sz w:val="20"/>
        </w:rPr>
      </w:pPr>
      <w:r w:rsidRPr="00407F4A">
        <w:rPr>
          <w:sz w:val="20"/>
        </w:rPr>
        <w:t>W takich sytuacjach Mistrz Wojewódzki może nie zostać dopuszczony do finału krajowego. Jego miejsce zajmie  wówczas Wicemistrz Wojewódzki.</w:t>
      </w:r>
    </w:p>
    <w:p w14:paraId="1C3DC201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 xml:space="preserve">W drugim etapie konkursu do sekretariatu konkursu </w:t>
      </w:r>
      <w:proofErr w:type="spellStart"/>
      <w:r w:rsidRPr="00407F4A">
        <w:rPr>
          <w:sz w:val="20"/>
        </w:rPr>
        <w:t>AgroLiga</w:t>
      </w:r>
      <w:proofErr w:type="spellEnd"/>
      <w:r w:rsidRPr="00407F4A">
        <w:rPr>
          <w:sz w:val="20"/>
        </w:rPr>
        <w:t xml:space="preserve"> wpływają zgłoszenia Mistrzów Wojewódzkich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  w kategoriach Rolnicy i Firmy jako nominatów do tytułu Mistrza Krajowego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2019. Zgłoszenia powinny zawierać: protokół z rozstrzygnięcia konkursu </w:t>
      </w:r>
      <w:proofErr w:type="spellStart"/>
      <w:r w:rsidRPr="00407F4A">
        <w:rPr>
          <w:sz w:val="20"/>
        </w:rPr>
        <w:t>AgroLiga</w:t>
      </w:r>
      <w:proofErr w:type="spellEnd"/>
      <w:r w:rsidRPr="00407F4A">
        <w:rPr>
          <w:sz w:val="20"/>
        </w:rPr>
        <w:t xml:space="preserve"> 2019 na szczeblu wojewódzkim, dokładne dane teleadresowe  (adres pocztowy,  telefon, fax, e-mail, ew. strona www) oraz wizytówki gospodarcze poszczególnych Mistrzów Wojewódzkich </w:t>
      </w:r>
      <w:r w:rsidRPr="00407F4A">
        <w:rPr>
          <w:b/>
          <w:sz w:val="20"/>
        </w:rPr>
        <w:t xml:space="preserve"> </w:t>
      </w:r>
      <w:r w:rsidRPr="00407F4A">
        <w:rPr>
          <w:sz w:val="20"/>
        </w:rPr>
        <w:t>o objętości do 1 strony formatu A4.</w:t>
      </w:r>
    </w:p>
    <w:p w14:paraId="08485BA3" w14:textId="77777777" w:rsidR="00A803AB" w:rsidRPr="00407F4A" w:rsidRDefault="00A803AB" w:rsidP="00A803AB">
      <w:pPr>
        <w:jc w:val="both"/>
        <w:rPr>
          <w:sz w:val="20"/>
        </w:rPr>
      </w:pPr>
      <w:r w:rsidRPr="00407F4A">
        <w:rPr>
          <w:sz w:val="20"/>
        </w:rPr>
        <w:t xml:space="preserve">Zgłoszenia należy przesłać do </w:t>
      </w:r>
      <w:r w:rsidRPr="00407F4A">
        <w:rPr>
          <w:b/>
          <w:sz w:val="20"/>
        </w:rPr>
        <w:t>31 października 2019 r.</w:t>
      </w:r>
      <w:r w:rsidRPr="00407F4A">
        <w:rPr>
          <w:sz w:val="20"/>
        </w:rPr>
        <w:t xml:space="preserve"> pod adresem:</w:t>
      </w:r>
    </w:p>
    <w:p w14:paraId="5AF02353" w14:textId="4D04B4EA" w:rsidR="00A803AB" w:rsidRDefault="00A803AB" w:rsidP="00A803AB">
      <w:pPr>
        <w:ind w:left="708"/>
        <w:jc w:val="both"/>
        <w:rPr>
          <w:sz w:val="20"/>
        </w:rPr>
      </w:pPr>
    </w:p>
    <w:p w14:paraId="489D65DA" w14:textId="77777777" w:rsidR="00A803AB" w:rsidRPr="00407F4A" w:rsidRDefault="00A803AB" w:rsidP="00A803AB">
      <w:pPr>
        <w:ind w:left="708"/>
        <w:jc w:val="both"/>
        <w:rPr>
          <w:sz w:val="20"/>
        </w:rPr>
      </w:pPr>
    </w:p>
    <w:p w14:paraId="49882050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 xml:space="preserve">Stowarzyszenie </w:t>
      </w:r>
      <w:proofErr w:type="spellStart"/>
      <w:r w:rsidRPr="00407F4A">
        <w:rPr>
          <w:b/>
          <w:sz w:val="20"/>
        </w:rPr>
        <w:t>AgroBiznesKlub</w:t>
      </w:r>
      <w:proofErr w:type="spellEnd"/>
    </w:p>
    <w:p w14:paraId="064C6BE4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>ul. Hoża 66/68</w:t>
      </w:r>
    </w:p>
    <w:p w14:paraId="3CD3C09A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>00-682 Warszawa</w:t>
      </w:r>
    </w:p>
    <w:p w14:paraId="2290A552" w14:textId="77777777" w:rsidR="00A803AB" w:rsidRPr="00407F4A" w:rsidRDefault="00A803AB" w:rsidP="00A803AB">
      <w:pPr>
        <w:ind w:left="2124"/>
        <w:jc w:val="center"/>
        <w:rPr>
          <w:sz w:val="20"/>
        </w:rPr>
      </w:pPr>
      <w:r w:rsidRPr="00407F4A">
        <w:rPr>
          <w:sz w:val="20"/>
        </w:rPr>
        <w:t>z dopiskiem</w:t>
      </w:r>
    </w:p>
    <w:p w14:paraId="2222F84F" w14:textId="77777777" w:rsidR="00A803AB" w:rsidRPr="00407F4A" w:rsidRDefault="00A803AB" w:rsidP="00A803AB">
      <w:pPr>
        <w:jc w:val="center"/>
        <w:rPr>
          <w:b/>
          <w:sz w:val="20"/>
        </w:rPr>
      </w:pPr>
      <w:r w:rsidRPr="00407F4A">
        <w:rPr>
          <w:b/>
          <w:sz w:val="20"/>
        </w:rPr>
        <w:t>Sekretariat Konkursu</w:t>
      </w:r>
    </w:p>
    <w:p w14:paraId="329CA70C" w14:textId="77777777" w:rsidR="00A803AB" w:rsidRPr="00407F4A" w:rsidRDefault="00A803AB" w:rsidP="00A803AB">
      <w:pPr>
        <w:jc w:val="center"/>
        <w:rPr>
          <w:sz w:val="20"/>
        </w:rPr>
      </w:pPr>
      <w:r w:rsidRPr="00407F4A">
        <w:rPr>
          <w:b/>
          <w:sz w:val="20"/>
        </w:rPr>
        <w:t>„</w:t>
      </w:r>
      <w:proofErr w:type="spellStart"/>
      <w:r w:rsidRPr="00407F4A">
        <w:rPr>
          <w:b/>
          <w:sz w:val="20"/>
        </w:rPr>
        <w:t>AgroLiga</w:t>
      </w:r>
      <w:proofErr w:type="spellEnd"/>
      <w:r w:rsidRPr="00407F4A">
        <w:rPr>
          <w:b/>
          <w:sz w:val="20"/>
        </w:rPr>
        <w:t xml:space="preserve"> 2019</w:t>
      </w:r>
      <w:r w:rsidRPr="00407F4A">
        <w:rPr>
          <w:sz w:val="20"/>
        </w:rPr>
        <w:t>”</w:t>
      </w:r>
    </w:p>
    <w:p w14:paraId="3EC1419D" w14:textId="77777777" w:rsidR="00A803AB" w:rsidRPr="00407F4A" w:rsidRDefault="00A803AB" w:rsidP="00A803AB">
      <w:pPr>
        <w:jc w:val="both"/>
        <w:rPr>
          <w:sz w:val="20"/>
        </w:rPr>
      </w:pPr>
    </w:p>
    <w:p w14:paraId="16FEFE1A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407F4A">
        <w:rPr>
          <w:sz w:val="20"/>
        </w:rPr>
        <w:t xml:space="preserve">Kapituła Krajowa konkursu </w:t>
      </w:r>
      <w:proofErr w:type="spellStart"/>
      <w:r w:rsidRPr="00407F4A">
        <w:rPr>
          <w:sz w:val="20"/>
        </w:rPr>
        <w:t>AgroLiga</w:t>
      </w:r>
      <w:proofErr w:type="spellEnd"/>
      <w:r w:rsidRPr="00407F4A">
        <w:rPr>
          <w:sz w:val="20"/>
        </w:rPr>
        <w:t xml:space="preserve"> 2019, złożona z Mistrzów Krajowych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z lat 2014-2018 w kategoriach Rolnicy i Firmy oraz przedstawicieli organizatorów na szczeblu krajowym i honorowych patronów, </w:t>
      </w:r>
      <w:r w:rsidRPr="00407F4A">
        <w:rPr>
          <w:sz w:val="20"/>
        </w:rPr>
        <w:lastRenderedPageBreak/>
        <w:t xml:space="preserve">wyłoni Mistrzów Krajowych, Wicemistrzów Krajowych oraz Laureatów Krajowych </w:t>
      </w:r>
      <w:proofErr w:type="spellStart"/>
      <w:r w:rsidRPr="00407F4A">
        <w:rPr>
          <w:sz w:val="20"/>
        </w:rPr>
        <w:t>AgroLigi</w:t>
      </w:r>
      <w:proofErr w:type="spellEnd"/>
      <w:r w:rsidRPr="00407F4A">
        <w:rPr>
          <w:sz w:val="20"/>
        </w:rPr>
        <w:t xml:space="preserve"> 2019 na podstawie nadesłanych zgłoszeń przez Wojewódzkie Ośrodki Doradztwa Rolniczego.</w:t>
      </w:r>
    </w:p>
    <w:p w14:paraId="4F66EBA9" w14:textId="77777777" w:rsidR="00A803AB" w:rsidRPr="00407F4A" w:rsidRDefault="00A803AB" w:rsidP="00A803A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</w:pPr>
      <w:r w:rsidRPr="00407F4A">
        <w:rPr>
          <w:b/>
          <w:sz w:val="20"/>
        </w:rPr>
        <w:t xml:space="preserve">Krajowy finał konkursu </w:t>
      </w:r>
      <w:proofErr w:type="spellStart"/>
      <w:r w:rsidRPr="00407F4A">
        <w:rPr>
          <w:b/>
          <w:sz w:val="20"/>
        </w:rPr>
        <w:t>AgroLiga</w:t>
      </w:r>
      <w:proofErr w:type="spellEnd"/>
      <w:r w:rsidRPr="00407F4A">
        <w:rPr>
          <w:b/>
          <w:sz w:val="20"/>
        </w:rPr>
        <w:t xml:space="preserve"> 2019 odbędzie się w II kwartale 2020 roku.</w:t>
      </w:r>
    </w:p>
    <w:p w14:paraId="3A6B7F6C" w14:textId="77777777" w:rsidR="00A803AB" w:rsidRPr="00407F4A" w:rsidRDefault="00A803AB" w:rsidP="00A803AB">
      <w:pPr>
        <w:jc w:val="both"/>
        <w:rPr>
          <w:sz w:val="20"/>
        </w:rPr>
      </w:pPr>
    </w:p>
    <w:p w14:paraId="11076D6F" w14:textId="77777777" w:rsidR="0072198A" w:rsidRPr="00A803AB" w:rsidRDefault="0072198A" w:rsidP="00A803AB"/>
    <w:sectPr w:rsidR="0072198A" w:rsidRPr="00A803AB" w:rsidSect="00A803AB">
      <w:headerReference w:type="default" r:id="rId10"/>
      <w:footerReference w:type="default" r:id="rId11"/>
      <w:pgSz w:w="11906" w:h="16838"/>
      <w:pgMar w:top="1843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081D" w14:textId="77777777" w:rsidR="00050FDF" w:rsidRDefault="00050FDF" w:rsidP="00B01A0D">
      <w:r>
        <w:separator/>
      </w:r>
    </w:p>
  </w:endnote>
  <w:endnote w:type="continuationSeparator" w:id="0">
    <w:p w14:paraId="7C92A3A5" w14:textId="77777777" w:rsidR="00050FDF" w:rsidRDefault="00050FDF" w:rsidP="00B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C764" w14:textId="572EBA9D" w:rsidR="00513DE4" w:rsidRDefault="00513DE4">
    <w:pPr>
      <w:pStyle w:val="Stopka"/>
    </w:pPr>
  </w:p>
  <w:p w14:paraId="74E902DA" w14:textId="02B840B5" w:rsidR="00513DE4" w:rsidRDefault="00513DE4" w:rsidP="00513DE4">
    <w:pPr>
      <w:pStyle w:val="Stopka"/>
    </w:pPr>
  </w:p>
  <w:p w14:paraId="189F87F1" w14:textId="1C992695" w:rsidR="00513DE4" w:rsidRDefault="00513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FB9A" w14:textId="77777777" w:rsidR="00050FDF" w:rsidRDefault="00050FDF" w:rsidP="00B01A0D">
      <w:r>
        <w:separator/>
      </w:r>
    </w:p>
  </w:footnote>
  <w:footnote w:type="continuationSeparator" w:id="0">
    <w:p w14:paraId="6167E295" w14:textId="77777777" w:rsidR="00050FDF" w:rsidRDefault="00050FDF" w:rsidP="00B0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672A" w14:textId="4AF43C1E" w:rsidR="00A803AB" w:rsidRDefault="00A803A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1B50A6" wp14:editId="232E9487">
          <wp:simplePos x="0" y="0"/>
          <wp:positionH relativeFrom="column">
            <wp:posOffset>220980</wp:posOffset>
          </wp:positionH>
          <wp:positionV relativeFrom="paragraph">
            <wp:posOffset>-122555</wp:posOffset>
          </wp:positionV>
          <wp:extent cx="5433060" cy="855980"/>
          <wp:effectExtent l="0" t="0" r="0" b="127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173AF" w14:textId="77777777" w:rsidR="00B01A0D" w:rsidRDefault="00B01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1F6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19F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9DD"/>
    <w:multiLevelType w:val="hybridMultilevel"/>
    <w:tmpl w:val="1FFED428"/>
    <w:lvl w:ilvl="0" w:tplc="26722AC8">
      <w:start w:val="98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eastAsia="Times New Roman" w:hAnsi="Wingdings" w:cs="Arial" w:hint="default"/>
      </w:rPr>
    </w:lvl>
    <w:lvl w:ilvl="1" w:tplc="92DA426C">
      <w:start w:val="98"/>
      <w:numFmt w:val="bullet"/>
      <w:lvlText w:val=""/>
      <w:lvlJc w:val="left"/>
      <w:pPr>
        <w:tabs>
          <w:tab w:val="num" w:pos="1077"/>
        </w:tabs>
        <w:ind w:left="1077" w:hanging="113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C41ED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34F53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66F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31A1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7368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358"/>
    <w:multiLevelType w:val="hybridMultilevel"/>
    <w:tmpl w:val="CB621310"/>
    <w:lvl w:ilvl="0" w:tplc="3B1CF7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56978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39AF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21D7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40695"/>
    <w:multiLevelType w:val="hybridMultilevel"/>
    <w:tmpl w:val="A800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95"/>
    <w:rsid w:val="00050FDF"/>
    <w:rsid w:val="000C37B1"/>
    <w:rsid w:val="00333CBA"/>
    <w:rsid w:val="00437B25"/>
    <w:rsid w:val="00442A55"/>
    <w:rsid w:val="00513DE4"/>
    <w:rsid w:val="00576D96"/>
    <w:rsid w:val="006B387C"/>
    <w:rsid w:val="00704414"/>
    <w:rsid w:val="0072198A"/>
    <w:rsid w:val="007B654F"/>
    <w:rsid w:val="008E2E95"/>
    <w:rsid w:val="00905D5A"/>
    <w:rsid w:val="00985FC3"/>
    <w:rsid w:val="009C75BE"/>
    <w:rsid w:val="00A2245E"/>
    <w:rsid w:val="00A803AB"/>
    <w:rsid w:val="00A92A1D"/>
    <w:rsid w:val="00B01A0D"/>
    <w:rsid w:val="00CC4D8E"/>
    <w:rsid w:val="00D073C4"/>
    <w:rsid w:val="00E91966"/>
    <w:rsid w:val="00F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B77A8"/>
  <w15:chartTrackingRefBased/>
  <w15:docId w15:val="{9F31EF52-90D3-4E64-B188-DBA4A82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3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A0D"/>
  </w:style>
  <w:style w:type="paragraph" w:styleId="Stopka">
    <w:name w:val="footer"/>
    <w:basedOn w:val="Normalny"/>
    <w:link w:val="StopkaZnak"/>
    <w:uiPriority w:val="99"/>
    <w:unhideWhenUsed/>
    <w:rsid w:val="00B01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A0D"/>
  </w:style>
  <w:style w:type="paragraph" w:styleId="Tekstpodstawowy">
    <w:name w:val="Body Text"/>
    <w:basedOn w:val="Normalny"/>
    <w:link w:val="TekstpodstawowyZnak"/>
    <w:rsid w:val="0072198A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19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13DE4"/>
    <w:pPr>
      <w:suppressAutoHyphens/>
      <w:ind w:left="720"/>
      <w:contextualSpacing/>
    </w:pPr>
    <w:rPr>
      <w:sz w:val="20"/>
      <w:lang w:eastAsia="ar-SA"/>
    </w:rPr>
  </w:style>
  <w:style w:type="character" w:customStyle="1" w:styleId="Nagwek111">
    <w:name w:val="Nagłówek 1+11"/>
    <w:uiPriority w:val="99"/>
    <w:rsid w:val="00513DE4"/>
    <w:rPr>
      <w:b/>
      <w:bCs/>
      <w:sz w:val="22"/>
      <w:szCs w:val="22"/>
    </w:rPr>
  </w:style>
  <w:style w:type="character" w:styleId="Hipercze">
    <w:name w:val="Hyperlink"/>
    <w:uiPriority w:val="99"/>
    <w:unhideWhenUsed/>
    <w:rsid w:val="00A80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r-bratosze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dr-bratosz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2083-6A2C-4BFC-99E3-E7E02A5B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K.Ostrowska</dc:creator>
  <cp:keywords/>
  <dc:description/>
  <cp:lastModifiedBy>K.Ostrowska</cp:lastModifiedBy>
  <cp:revision>2</cp:revision>
  <dcterms:created xsi:type="dcterms:W3CDTF">2019-09-11T14:08:00Z</dcterms:created>
  <dcterms:modified xsi:type="dcterms:W3CDTF">2019-09-11T14:08:00Z</dcterms:modified>
</cp:coreProperties>
</file>